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7914" w:rsidRDefault="00097451">
      <w:pPr>
        <w:spacing w:before="78"/>
        <w:ind w:left="994" w:right="1012"/>
        <w:jc w:val="center"/>
        <w:rPr>
          <w:b/>
        </w:rPr>
      </w:pPr>
      <w:r>
        <w:rPr>
          <w:noProof/>
          <w:lang w:eastAsia="it-IT"/>
        </w:rPr>
        <w:drawing>
          <wp:anchor distT="0" distB="0" distL="0" distR="0" simplePos="0" relativeHeight="15728640" behindDoc="0" locked="0" layoutInCell="1" allowOverlap="1">
            <wp:simplePos x="0" y="0"/>
            <wp:positionH relativeFrom="page">
              <wp:posOffset>705612</wp:posOffset>
            </wp:positionH>
            <wp:positionV relativeFrom="paragraph">
              <wp:posOffset>353689</wp:posOffset>
            </wp:positionV>
            <wp:extent cx="2057359" cy="959992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359" cy="95999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SERVIZIO</w:t>
      </w:r>
      <w:r>
        <w:rPr>
          <w:b/>
          <w:spacing w:val="-2"/>
        </w:rPr>
        <w:t xml:space="preserve"> </w:t>
      </w:r>
      <w:r>
        <w:rPr>
          <w:b/>
        </w:rPr>
        <w:t>SANITARIO</w:t>
      </w:r>
      <w:r>
        <w:rPr>
          <w:b/>
          <w:spacing w:val="-2"/>
        </w:rPr>
        <w:t xml:space="preserve"> </w:t>
      </w:r>
      <w:r>
        <w:rPr>
          <w:b/>
        </w:rPr>
        <w:t>NAZIONALE -</w:t>
      </w:r>
      <w:r>
        <w:rPr>
          <w:b/>
          <w:spacing w:val="-1"/>
        </w:rPr>
        <w:t xml:space="preserve"> </w:t>
      </w:r>
      <w:r>
        <w:rPr>
          <w:b/>
        </w:rPr>
        <w:t>REGIONE</w:t>
      </w:r>
      <w:r>
        <w:rPr>
          <w:b/>
          <w:spacing w:val="-4"/>
        </w:rPr>
        <w:t xml:space="preserve"> </w:t>
      </w:r>
      <w:r>
        <w:rPr>
          <w:b/>
        </w:rPr>
        <w:t>BASILICATA</w:t>
      </w:r>
    </w:p>
    <w:p w:rsidR="00737914" w:rsidRDefault="00737914">
      <w:pPr>
        <w:pStyle w:val="Corpotesto"/>
        <w:rPr>
          <w:b/>
        </w:rPr>
      </w:pPr>
    </w:p>
    <w:p w:rsidR="00737914" w:rsidRDefault="00097451">
      <w:pPr>
        <w:spacing w:before="199"/>
        <w:ind w:left="4354" w:right="2259"/>
        <w:rPr>
          <w:rFonts w:ascii="Verdana" w:hAnsi="Verdana"/>
          <w:i/>
          <w:sz w:val="16"/>
        </w:rPr>
      </w:pPr>
      <w:r>
        <w:rPr>
          <w:rFonts w:ascii="Verdana" w:hAnsi="Verdana"/>
          <w:b/>
          <w:sz w:val="18"/>
        </w:rPr>
        <w:t>UNITÀ</w:t>
      </w:r>
      <w:r>
        <w:rPr>
          <w:rFonts w:ascii="Verdana" w:hAnsi="Verdana"/>
          <w:b/>
          <w:spacing w:val="10"/>
          <w:sz w:val="18"/>
        </w:rPr>
        <w:t xml:space="preserve"> </w:t>
      </w:r>
      <w:r>
        <w:rPr>
          <w:rFonts w:ascii="Verdana" w:hAnsi="Verdana"/>
          <w:b/>
          <w:sz w:val="18"/>
        </w:rPr>
        <w:t>OPERATIVA COMPLESSA</w:t>
      </w:r>
      <w:r>
        <w:rPr>
          <w:rFonts w:ascii="Verdana" w:hAnsi="Verdana"/>
          <w:b/>
          <w:spacing w:val="1"/>
          <w:sz w:val="18"/>
        </w:rPr>
        <w:t xml:space="preserve"> </w:t>
      </w:r>
      <w:r>
        <w:rPr>
          <w:rFonts w:ascii="Verdana" w:hAnsi="Verdana"/>
          <w:b/>
          <w:sz w:val="18"/>
        </w:rPr>
        <w:t>ECONOMATO E PROVVEDITORATO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i/>
          <w:sz w:val="16"/>
        </w:rPr>
        <w:t>Tel.:</w:t>
      </w:r>
      <w:r>
        <w:rPr>
          <w:rFonts w:ascii="Verdana" w:hAnsi="Verdana"/>
          <w:i/>
          <w:spacing w:val="-1"/>
          <w:sz w:val="16"/>
        </w:rPr>
        <w:t xml:space="preserve"> </w:t>
      </w:r>
      <w:r w:rsidR="003458CA">
        <w:rPr>
          <w:rFonts w:ascii="Verdana" w:hAnsi="Verdana"/>
          <w:i/>
          <w:sz w:val="16"/>
        </w:rPr>
        <w:t>0835/252406</w:t>
      </w: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737914">
      <w:pPr>
        <w:pStyle w:val="Corpotesto"/>
        <w:rPr>
          <w:rFonts w:ascii="Verdana"/>
          <w:i/>
          <w:sz w:val="20"/>
        </w:rPr>
      </w:pPr>
    </w:p>
    <w:p w:rsidR="00737914" w:rsidRDefault="00097451">
      <w:pPr>
        <w:pStyle w:val="Titolo11"/>
        <w:ind w:left="1111" w:right="1007"/>
      </w:pPr>
      <w:r>
        <w:t>DOCUMENTAZIONE</w:t>
      </w:r>
      <w:r>
        <w:rPr>
          <w:spacing w:val="-6"/>
        </w:rPr>
        <w:t xml:space="preserve"> </w:t>
      </w:r>
      <w:r>
        <w:t>RICHIESTA</w:t>
      </w:r>
    </w:p>
    <w:p w:rsidR="00737914" w:rsidRDefault="00737914">
      <w:pPr>
        <w:pStyle w:val="Corpotesto"/>
        <w:rPr>
          <w:b/>
          <w:sz w:val="26"/>
        </w:rPr>
      </w:pPr>
    </w:p>
    <w:p w:rsidR="00737914" w:rsidRDefault="00097451">
      <w:pPr>
        <w:spacing w:before="181"/>
        <w:ind w:left="1061" w:right="1012"/>
        <w:jc w:val="center"/>
        <w:rPr>
          <w:b/>
          <w:sz w:val="24"/>
        </w:rPr>
      </w:pPr>
      <w:r>
        <w:rPr>
          <w:b/>
          <w:sz w:val="24"/>
        </w:rPr>
        <w:t>Documentazione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Amministrativa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Tecnica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Patto d’integrità firmato digitalmente (Modello Allegato)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Informativa privacy firmata digitalmente (Modello Allegato)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 xml:space="preserve">RCP/Foglietto illustrativo del </w:t>
      </w:r>
      <w:r w:rsidR="00932DFA" w:rsidRPr="009D2239">
        <w:rPr>
          <w:rFonts w:ascii="Palatino Linotype" w:hAnsi="Palatino Linotype"/>
          <w:sz w:val="20"/>
          <w:szCs w:val="20"/>
        </w:rPr>
        <w:t xml:space="preserve">prodotto </w:t>
      </w:r>
      <w:r w:rsidRPr="009D2239">
        <w:rPr>
          <w:rFonts w:ascii="Palatino Linotype" w:hAnsi="Palatino Linotype"/>
          <w:sz w:val="20"/>
          <w:szCs w:val="20"/>
        </w:rPr>
        <w:t>offerto</w:t>
      </w:r>
    </w:p>
    <w:p w:rsidR="009D2239" w:rsidRDefault="009D2239">
      <w:pPr>
        <w:pStyle w:val="Titolo11"/>
        <w:spacing w:before="191"/>
        <w:ind w:left="1065"/>
      </w:pPr>
      <w:bookmarkStart w:id="0" w:name="_GoBack"/>
      <w:bookmarkEnd w:id="0"/>
    </w:p>
    <w:p w:rsidR="00737914" w:rsidRDefault="00097451">
      <w:pPr>
        <w:pStyle w:val="Titolo11"/>
        <w:spacing w:before="191"/>
        <w:ind w:left="1065"/>
      </w:pPr>
      <w:r>
        <w:t>Documentazione</w:t>
      </w:r>
      <w:r>
        <w:rPr>
          <w:spacing w:val="-11"/>
        </w:rPr>
        <w:t xml:space="preserve"> </w:t>
      </w:r>
      <w:r>
        <w:t>economica</w:t>
      </w:r>
    </w:p>
    <w:p w:rsidR="00737914" w:rsidRDefault="00737914">
      <w:pPr>
        <w:pStyle w:val="Corpotesto"/>
        <w:spacing w:before="5"/>
        <w:rPr>
          <w:b/>
          <w:sz w:val="25"/>
        </w:rPr>
      </w:pP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>
        <w:rPr>
          <w:sz w:val="24"/>
        </w:rPr>
        <w:t>“</w:t>
      </w:r>
      <w:r w:rsidRPr="009D2239">
        <w:rPr>
          <w:rFonts w:ascii="Palatino Linotype" w:hAnsi="Palatino Linotype"/>
          <w:sz w:val="20"/>
          <w:szCs w:val="20"/>
        </w:rPr>
        <w:t>Dettaglio Offerta Economica” compilato</w:t>
      </w:r>
    </w:p>
    <w:p w:rsidR="00737914" w:rsidRPr="009D2239" w:rsidRDefault="00097451" w:rsidP="009D2239">
      <w:pPr>
        <w:pStyle w:val="Paragrafoelenco"/>
        <w:numPr>
          <w:ilvl w:val="0"/>
          <w:numId w:val="3"/>
        </w:num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9D2239">
        <w:rPr>
          <w:rFonts w:ascii="Palatino Linotype" w:hAnsi="Palatino Linotype"/>
          <w:sz w:val="20"/>
          <w:szCs w:val="20"/>
        </w:rPr>
        <w:t>Offerta economica di sistema</w:t>
      </w:r>
    </w:p>
    <w:p w:rsidR="00737914" w:rsidRDefault="00737914">
      <w:pPr>
        <w:pStyle w:val="Corpotesto"/>
        <w:rPr>
          <w:sz w:val="28"/>
        </w:rPr>
      </w:pPr>
    </w:p>
    <w:p w:rsidR="003458CA" w:rsidRPr="006A455A" w:rsidRDefault="003458CA" w:rsidP="003458C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Il contratto di fornitura oggetto del presente appalto è da intendersi in ogni caso anticipatamente risolto se, nel frattempo, intervenga l’aggiudicazione della corrispondente gara d’appalto regionale da parte del soggetto aggregatore regionale “Stazione Unica Appaltante della Regione Basilicata” (SUA-RB), in ossequio alla legge regionale del 8 agosto 2013, n. 18 e </w:t>
      </w:r>
      <w:proofErr w:type="spellStart"/>
      <w:r w:rsidRPr="006A455A">
        <w:rPr>
          <w:rFonts w:ascii="Palatino Linotype" w:hAnsi="Palatino Linotype"/>
          <w:sz w:val="20"/>
          <w:szCs w:val="20"/>
        </w:rPr>
        <w:t>ss.</w:t>
      </w:r>
      <w:proofErr w:type="gramStart"/>
      <w:r w:rsidRPr="006A455A">
        <w:rPr>
          <w:rFonts w:ascii="Palatino Linotype" w:hAnsi="Palatino Linotype"/>
          <w:sz w:val="20"/>
          <w:szCs w:val="20"/>
        </w:rPr>
        <w:t>mm.ii</w:t>
      </w:r>
      <w:proofErr w:type="spellEnd"/>
      <w:r w:rsidRPr="006A455A">
        <w:rPr>
          <w:rFonts w:ascii="Palatino Linotype" w:hAnsi="Palatino Linotype"/>
          <w:sz w:val="20"/>
          <w:szCs w:val="20"/>
        </w:rPr>
        <w:t>.</w:t>
      </w:r>
      <w:proofErr w:type="gramEnd"/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Sono a carico dell’aggiudicatario tutte le spese contrattuali, gli oneri fiscali quali imposte e tasse - ivi comprese quelle di registro ove dovute - relative alla stipulazione del contratto.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In ottemperanza a quanto stabilito dall’art. 18, comma 10 del Codice degli Appalti è individuato il valore dell’imposta di bollo che l’appaltatore assolve una tantum al momento della stipula del contratto e in proporzione al valore dello stesso riportato all’Allegato I.4:</w:t>
      </w:r>
    </w:p>
    <w:p w:rsidR="006A455A" w:rsidRDefault="006A455A" w:rsidP="006A455A">
      <w:pPr>
        <w:pStyle w:val="Default"/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3654"/>
        <w:gridCol w:w="2109"/>
      </w:tblGrid>
      <w:tr w:rsidR="006A455A" w:rsidTr="006A455A">
        <w:trPr>
          <w:trHeight w:val="236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 Fascia di importo contratto (valori in euro)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Imposta (valori in euro)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&lt; 40.000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Esente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40.000 &lt; 150.000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40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150.000 &lt; 1.000.000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120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1.000.000 &lt; 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250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=&gt; 5.000.000 &lt; 25.000.000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500 </w:t>
            </w:r>
          </w:p>
        </w:tc>
      </w:tr>
      <w:tr w:rsidR="006A455A" w:rsidTr="006A455A">
        <w:trPr>
          <w:trHeight w:val="101"/>
        </w:trPr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&gt;= 25.000.000 </w:t>
            </w:r>
          </w:p>
        </w:tc>
        <w:tc>
          <w:tcPr>
            <w:tcW w:w="0" w:type="auto"/>
          </w:tcPr>
          <w:p w:rsidR="006A455A" w:rsidRPr="006A455A" w:rsidRDefault="006A455A">
            <w:pPr>
              <w:pStyle w:val="Default"/>
              <w:rPr>
                <w:sz w:val="18"/>
                <w:szCs w:val="18"/>
              </w:rPr>
            </w:pPr>
            <w:r w:rsidRPr="006A455A">
              <w:rPr>
                <w:sz w:val="18"/>
                <w:szCs w:val="18"/>
              </w:rPr>
              <w:t xml:space="preserve">1.000 </w:t>
            </w:r>
          </w:p>
        </w:tc>
      </w:tr>
    </w:tbl>
    <w:p w:rsidR="006A455A" w:rsidRDefault="006A455A" w:rsidP="006A455A">
      <w:pPr>
        <w:spacing w:line="22" w:lineRule="atLeast"/>
        <w:jc w:val="both"/>
        <w:rPr>
          <w:rFonts w:ascii="Palatino Linotype" w:hAnsi="Palatino Linotype"/>
        </w:rPr>
      </w:pPr>
    </w:p>
    <w:p w:rsidR="00737914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L’aggiudicatario, all’atto della stipula, dovrà produrre una ricevuta di pagamento dell’imposta di bollo mediante versamento da effettuarsi da parte del concorrente tramite Modello F23 (dati per la compilazione: Ufficio o Ente: TUE – Codice tributo 456T – Reg/</w:t>
      </w:r>
      <w:proofErr w:type="spellStart"/>
      <w:r w:rsidRPr="006A455A">
        <w:rPr>
          <w:rFonts w:ascii="Palatino Linotype" w:hAnsi="Palatino Linotype"/>
          <w:sz w:val="20"/>
          <w:szCs w:val="20"/>
        </w:rPr>
        <w:t>Prov</w:t>
      </w:r>
      <w:proofErr w:type="spellEnd"/>
      <w:r w:rsidRPr="006A455A">
        <w:rPr>
          <w:rFonts w:ascii="Palatino Linotype" w:hAnsi="Palatino Linotype"/>
          <w:sz w:val="20"/>
          <w:szCs w:val="20"/>
        </w:rPr>
        <w:t>. BASILICATA Codice 2.)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>Il contratto è soggetto agli obblighi in tema di tracciabilità dei flussi finanziari di cui alla L. 13 agosto 2010, n. 136.</w:t>
      </w:r>
    </w:p>
    <w:p w:rsidR="006A455A" w:rsidRPr="006A455A" w:rsidRDefault="006A455A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o La Stazione Appaltante si riserva, nel corso dell’esecuzione del contratto, di applicare l’art. 120, comma 9 del </w:t>
      </w:r>
      <w:proofErr w:type="spellStart"/>
      <w:proofErr w:type="gramStart"/>
      <w:r w:rsidRPr="006A455A">
        <w:rPr>
          <w:rFonts w:ascii="Palatino Linotype" w:hAnsi="Palatino Linotype"/>
          <w:sz w:val="20"/>
          <w:szCs w:val="20"/>
        </w:rPr>
        <w:t>D.Lgs</w:t>
      </w:r>
      <w:proofErr w:type="spellEnd"/>
      <w:proofErr w:type="gramEnd"/>
      <w:r w:rsidRPr="006A455A">
        <w:rPr>
          <w:rFonts w:ascii="Palatino Linotype" w:hAnsi="Palatino Linotype"/>
          <w:sz w:val="20"/>
          <w:szCs w:val="20"/>
        </w:rPr>
        <w:t xml:space="preserve"> 36/2023 “modifica dei contratti in corso di esecuzione”.</w:t>
      </w:r>
    </w:p>
    <w:p w:rsidR="006A455A" w:rsidRDefault="006A455A">
      <w:pPr>
        <w:spacing w:before="1"/>
        <w:ind w:left="100"/>
        <w:rPr>
          <w:rFonts w:ascii="Verdana" w:hAnsi="Verdana"/>
          <w:b/>
          <w:sz w:val="18"/>
        </w:rPr>
      </w:pPr>
    </w:p>
    <w:p w:rsidR="006A455A" w:rsidRDefault="006A455A">
      <w:pPr>
        <w:spacing w:before="1"/>
        <w:ind w:left="100"/>
        <w:rPr>
          <w:rFonts w:ascii="Verdana" w:hAnsi="Verdana"/>
          <w:b/>
          <w:sz w:val="18"/>
        </w:rPr>
      </w:pPr>
    </w:p>
    <w:p w:rsidR="00737914" w:rsidRDefault="00097451">
      <w:pPr>
        <w:spacing w:before="1"/>
        <w:ind w:left="100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N.B.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pena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esclusione,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all’interno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della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documentazione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amministrativa</w:t>
      </w:r>
      <w:r>
        <w:rPr>
          <w:rFonts w:ascii="Verdana" w:hAnsi="Verdana"/>
          <w:b/>
          <w:spacing w:val="20"/>
          <w:sz w:val="18"/>
        </w:rPr>
        <w:t xml:space="preserve"> </w:t>
      </w:r>
      <w:r>
        <w:rPr>
          <w:rFonts w:ascii="Verdana" w:hAnsi="Verdana"/>
          <w:b/>
          <w:sz w:val="18"/>
        </w:rPr>
        <w:t>o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tecnica,</w:t>
      </w:r>
      <w:r>
        <w:rPr>
          <w:rFonts w:ascii="Verdana" w:hAnsi="Verdana"/>
          <w:b/>
          <w:spacing w:val="19"/>
          <w:sz w:val="18"/>
        </w:rPr>
        <w:t xml:space="preserve"> </w:t>
      </w:r>
      <w:r>
        <w:rPr>
          <w:rFonts w:ascii="Verdana" w:hAnsi="Verdana"/>
          <w:b/>
          <w:sz w:val="18"/>
        </w:rPr>
        <w:t>incluso</w:t>
      </w:r>
      <w:r>
        <w:rPr>
          <w:rFonts w:ascii="Verdana" w:hAnsi="Verdana"/>
          <w:b/>
          <w:spacing w:val="21"/>
          <w:sz w:val="18"/>
        </w:rPr>
        <w:t xml:space="preserve"> </w:t>
      </w:r>
      <w:r>
        <w:rPr>
          <w:rFonts w:ascii="Verdana" w:hAnsi="Verdana"/>
          <w:b/>
          <w:sz w:val="18"/>
        </w:rPr>
        <w:t>il</w:t>
      </w:r>
      <w:r>
        <w:rPr>
          <w:rFonts w:ascii="Verdana" w:hAnsi="Verdana"/>
          <w:b/>
          <w:spacing w:val="-59"/>
          <w:sz w:val="18"/>
        </w:rPr>
        <w:t xml:space="preserve"> </w:t>
      </w:r>
      <w:r>
        <w:rPr>
          <w:rFonts w:ascii="Verdana" w:hAnsi="Verdana"/>
          <w:b/>
          <w:sz w:val="18"/>
        </w:rPr>
        <w:t>prospetto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di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offerta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senza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prezzi,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non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deve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essere</w:t>
      </w:r>
      <w:r>
        <w:rPr>
          <w:rFonts w:ascii="Verdana" w:hAnsi="Verdana"/>
          <w:b/>
          <w:spacing w:val="-3"/>
          <w:sz w:val="18"/>
        </w:rPr>
        <w:t xml:space="preserve"> </w:t>
      </w:r>
      <w:r>
        <w:rPr>
          <w:rFonts w:ascii="Verdana" w:hAnsi="Verdana"/>
          <w:b/>
          <w:sz w:val="18"/>
        </w:rPr>
        <w:t>presente</w:t>
      </w:r>
      <w:r>
        <w:rPr>
          <w:rFonts w:ascii="Verdana" w:hAnsi="Verdana"/>
          <w:b/>
          <w:spacing w:val="-1"/>
          <w:sz w:val="18"/>
        </w:rPr>
        <w:t xml:space="preserve"> </w:t>
      </w:r>
      <w:r>
        <w:rPr>
          <w:rFonts w:ascii="Verdana" w:hAnsi="Verdana"/>
          <w:b/>
          <w:sz w:val="18"/>
        </w:rPr>
        <w:t>alcun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riferimento</w:t>
      </w:r>
      <w:r>
        <w:rPr>
          <w:rFonts w:ascii="Verdana" w:hAnsi="Verdana"/>
          <w:b/>
          <w:spacing w:val="-5"/>
          <w:sz w:val="18"/>
        </w:rPr>
        <w:t xml:space="preserve"> </w:t>
      </w:r>
      <w:r>
        <w:rPr>
          <w:rFonts w:ascii="Verdana" w:hAnsi="Verdana"/>
          <w:b/>
          <w:sz w:val="18"/>
        </w:rPr>
        <w:t>al</w:t>
      </w:r>
      <w:r>
        <w:rPr>
          <w:rFonts w:ascii="Verdana" w:hAnsi="Verdana"/>
          <w:b/>
          <w:spacing w:val="-2"/>
          <w:sz w:val="18"/>
        </w:rPr>
        <w:t xml:space="preserve"> </w:t>
      </w:r>
      <w:r>
        <w:rPr>
          <w:rFonts w:ascii="Verdana" w:hAnsi="Verdana"/>
          <w:b/>
          <w:sz w:val="18"/>
        </w:rPr>
        <w:t>prezzo</w:t>
      </w:r>
      <w:r>
        <w:rPr>
          <w:rFonts w:ascii="Verdana" w:hAnsi="Verdana"/>
          <w:b/>
          <w:spacing w:val="-4"/>
          <w:sz w:val="18"/>
        </w:rPr>
        <w:t xml:space="preserve"> </w:t>
      </w:r>
      <w:r>
        <w:rPr>
          <w:rFonts w:ascii="Verdana" w:hAnsi="Verdana"/>
          <w:b/>
          <w:sz w:val="18"/>
        </w:rPr>
        <w:t>offerto.</w:t>
      </w:r>
    </w:p>
    <w:p w:rsidR="00737914" w:rsidRDefault="00737914">
      <w:pPr>
        <w:pStyle w:val="Corpotesto"/>
        <w:rPr>
          <w:rFonts w:ascii="Verdana"/>
          <w:b/>
          <w:sz w:val="22"/>
        </w:rPr>
      </w:pPr>
    </w:p>
    <w:p w:rsidR="00737914" w:rsidRDefault="00737914">
      <w:pPr>
        <w:pStyle w:val="Corpotesto"/>
        <w:spacing w:before="3"/>
        <w:rPr>
          <w:rFonts w:ascii="Verdana"/>
          <w:b/>
          <w:sz w:val="25"/>
        </w:rPr>
      </w:pPr>
    </w:p>
    <w:p w:rsidR="00737914" w:rsidRPr="006A455A" w:rsidRDefault="00097451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  <w:r w:rsidRPr="006A455A">
        <w:rPr>
          <w:rFonts w:ascii="Palatino Linotype" w:hAnsi="Palatino Linotype"/>
          <w:sz w:val="20"/>
          <w:szCs w:val="20"/>
        </w:rPr>
        <w:t xml:space="preserve">La consegna deve essere effettuata in somministrazione, a seguito di emissione del relativo ordine da parte della </w:t>
      </w:r>
      <w:r w:rsidRPr="006A455A">
        <w:rPr>
          <w:rFonts w:ascii="Palatino Linotype" w:hAnsi="Palatino Linotype"/>
          <w:sz w:val="20"/>
          <w:szCs w:val="20"/>
        </w:rPr>
        <w:lastRenderedPageBreak/>
        <w:t>Farmacia Ospedaliera, al seguente indirizzo:</w:t>
      </w:r>
    </w:p>
    <w:p w:rsidR="00737914" w:rsidRPr="006A455A" w:rsidRDefault="00737914" w:rsidP="006A455A">
      <w:pPr>
        <w:spacing w:line="22" w:lineRule="atLeast"/>
        <w:jc w:val="both"/>
        <w:rPr>
          <w:rFonts w:ascii="Palatino Linotype" w:hAnsi="Palatino Linotype"/>
          <w:sz w:val="20"/>
          <w:szCs w:val="20"/>
        </w:rPr>
      </w:pPr>
    </w:p>
    <w:p w:rsidR="00737914" w:rsidRDefault="00097451">
      <w:pPr>
        <w:spacing w:before="162"/>
        <w:ind w:left="238"/>
        <w:rPr>
          <w:rFonts w:ascii="Arial" w:hAnsi="Arial"/>
          <w:b/>
        </w:rPr>
      </w:pPr>
      <w:r>
        <w:rPr>
          <w:rFonts w:ascii="Arial" w:hAnsi="Arial"/>
          <w:b/>
        </w:rPr>
        <w:t>all’attenzione</w:t>
      </w:r>
      <w:r>
        <w:rPr>
          <w:rFonts w:ascii="Arial" w:hAnsi="Arial"/>
          <w:b/>
          <w:spacing w:val="-9"/>
        </w:rPr>
        <w:t xml:space="preserve"> </w:t>
      </w:r>
      <w:r>
        <w:rPr>
          <w:rFonts w:ascii="Arial" w:hAnsi="Arial"/>
          <w:b/>
        </w:rPr>
        <w:t>della</w:t>
      </w:r>
      <w:r>
        <w:rPr>
          <w:rFonts w:ascii="Arial" w:hAnsi="Arial"/>
          <w:b/>
          <w:spacing w:val="-6"/>
        </w:rPr>
        <w:t xml:space="preserve"> </w:t>
      </w:r>
      <w:r>
        <w:rPr>
          <w:rFonts w:ascii="Arial" w:hAnsi="Arial"/>
          <w:b/>
        </w:rPr>
        <w:t>Dott.ssa</w:t>
      </w:r>
      <w:r>
        <w:rPr>
          <w:rFonts w:ascii="Arial" w:hAnsi="Arial"/>
          <w:b/>
          <w:spacing w:val="-7"/>
        </w:rPr>
        <w:t xml:space="preserve"> </w:t>
      </w:r>
      <w:r w:rsidR="003458CA">
        <w:rPr>
          <w:rFonts w:ascii="Arial" w:hAnsi="Arial"/>
          <w:b/>
        </w:rPr>
        <w:t>CASCIONE</w:t>
      </w:r>
    </w:p>
    <w:p w:rsidR="00737914" w:rsidRDefault="003458CA">
      <w:pPr>
        <w:spacing w:before="1"/>
        <w:ind w:left="238" w:right="6326"/>
        <w:rPr>
          <w:rFonts w:ascii="Arial"/>
          <w:b/>
        </w:rPr>
      </w:pPr>
      <w:r>
        <w:rPr>
          <w:rFonts w:ascii="Arial"/>
          <w:b/>
        </w:rPr>
        <w:t xml:space="preserve">U.O.C FARMACIA OSPEDALIERA </w:t>
      </w:r>
      <w:r w:rsidR="00097451">
        <w:rPr>
          <w:rFonts w:ascii="Arial"/>
          <w:b/>
        </w:rPr>
        <w:t>PO</w:t>
      </w:r>
      <w:r w:rsidR="00097451">
        <w:rPr>
          <w:rFonts w:ascii="Arial"/>
          <w:b/>
          <w:spacing w:val="-2"/>
        </w:rPr>
        <w:t xml:space="preserve"> </w:t>
      </w:r>
      <w:r w:rsidR="00097451">
        <w:rPr>
          <w:rFonts w:ascii="Arial"/>
          <w:b/>
        </w:rPr>
        <w:t>MATERA</w:t>
      </w:r>
    </w:p>
    <w:p w:rsidR="00737914" w:rsidRDefault="00097451">
      <w:pPr>
        <w:ind w:left="238" w:right="5855"/>
        <w:rPr>
          <w:rFonts w:ascii="Arial"/>
          <w:b/>
        </w:rPr>
      </w:pPr>
      <w:r>
        <w:rPr>
          <w:rFonts w:ascii="Arial"/>
          <w:b/>
          <w:spacing w:val="-1"/>
        </w:rPr>
        <w:t xml:space="preserve">CONTRADA CATTEDRA </w:t>
      </w:r>
      <w:r>
        <w:rPr>
          <w:rFonts w:ascii="Arial"/>
          <w:b/>
        </w:rPr>
        <w:t>AMBULANTE</w:t>
      </w:r>
      <w:r>
        <w:rPr>
          <w:rFonts w:ascii="Arial"/>
          <w:b/>
          <w:spacing w:val="-59"/>
        </w:rPr>
        <w:t xml:space="preserve"> </w:t>
      </w:r>
      <w:r>
        <w:rPr>
          <w:rFonts w:ascii="Arial"/>
          <w:b/>
        </w:rPr>
        <w:t>75100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MATERA</w:t>
      </w:r>
      <w:r>
        <w:rPr>
          <w:rFonts w:ascii="Arial"/>
          <w:b/>
          <w:spacing w:val="-12"/>
        </w:rPr>
        <w:t xml:space="preserve"> </w:t>
      </w:r>
      <w:r>
        <w:rPr>
          <w:rFonts w:ascii="Arial"/>
          <w:b/>
        </w:rPr>
        <w:t>(MT)</w:t>
      </w:r>
    </w:p>
    <w:p w:rsidR="00737914" w:rsidRDefault="00097451">
      <w:pPr>
        <w:spacing w:before="10"/>
        <w:ind w:left="238"/>
        <w:rPr>
          <w:rFonts w:ascii="Arial"/>
          <w:b/>
        </w:rPr>
      </w:pPr>
      <w:r>
        <w:rPr>
          <w:rFonts w:ascii="Arial"/>
          <w:b/>
        </w:rPr>
        <w:t>RDO</w:t>
      </w:r>
      <w:r>
        <w:rPr>
          <w:rFonts w:ascii="Arial"/>
          <w:b/>
          <w:spacing w:val="-1"/>
        </w:rPr>
        <w:t xml:space="preserve"> </w:t>
      </w:r>
      <w:r w:rsidR="00C0003E">
        <w:rPr>
          <w:rFonts w:ascii="Arial"/>
          <w:b/>
        </w:rPr>
        <w:t>n:</w:t>
      </w:r>
    </w:p>
    <w:p w:rsidR="00737914" w:rsidRDefault="00C0003E">
      <w:pPr>
        <w:spacing w:before="2"/>
        <w:ind w:left="238" w:right="5801"/>
        <w:rPr>
          <w:rFonts w:ascii="Arial"/>
          <w:b/>
        </w:rPr>
      </w:pPr>
      <w:r>
        <w:rPr>
          <w:rFonts w:ascii="Arial"/>
          <w:b/>
        </w:rPr>
        <w:t>Oggetto:</w:t>
      </w:r>
    </w:p>
    <w:p w:rsidR="00737914" w:rsidRDefault="00097451">
      <w:pPr>
        <w:ind w:left="240"/>
        <w:rPr>
          <w:rFonts w:ascii="Verdana"/>
          <w:sz w:val="18"/>
        </w:rPr>
      </w:pPr>
      <w:r>
        <w:rPr>
          <w:rFonts w:ascii="Arial"/>
          <w:b/>
        </w:rPr>
        <w:t>Lotto</w:t>
      </w:r>
      <w:r>
        <w:rPr>
          <w:rFonts w:ascii="Arial"/>
          <w:b/>
          <w:spacing w:val="-6"/>
        </w:rPr>
        <w:t xml:space="preserve"> </w:t>
      </w:r>
      <w:r>
        <w:rPr>
          <w:rFonts w:ascii="Arial"/>
          <w:b/>
        </w:rPr>
        <w:t>(</w:t>
      </w:r>
      <w:r>
        <w:rPr>
          <w:rFonts w:ascii="Verdana"/>
        </w:rPr>
        <w:t>1</w:t>
      </w:r>
      <w:r>
        <w:rPr>
          <w:rFonts w:ascii="Arial"/>
          <w:b/>
        </w:rPr>
        <w:t>)</w:t>
      </w:r>
      <w:r>
        <w:rPr>
          <w:rFonts w:ascii="Verdana"/>
          <w:sz w:val="18"/>
        </w:rPr>
        <w:t>.</w:t>
      </w:r>
    </w:p>
    <w:p w:rsidR="00737914" w:rsidRDefault="00737914">
      <w:pPr>
        <w:pStyle w:val="Corpotesto"/>
        <w:rPr>
          <w:rFonts w:ascii="Verdana"/>
          <w:sz w:val="26"/>
        </w:rPr>
      </w:pPr>
    </w:p>
    <w:p w:rsidR="00737914" w:rsidRDefault="00737914">
      <w:pPr>
        <w:pStyle w:val="Corpotesto"/>
        <w:rPr>
          <w:rFonts w:ascii="Verdana"/>
          <w:sz w:val="26"/>
        </w:rPr>
      </w:pPr>
    </w:p>
    <w:p w:rsidR="006A455A" w:rsidRDefault="00097451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  <w:r>
        <w:rPr>
          <w:u w:val="single"/>
        </w:rPr>
        <w:t xml:space="preserve"> </w:t>
      </w: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6A455A" w:rsidRDefault="006A455A">
      <w:pPr>
        <w:pStyle w:val="Corpotesto"/>
        <w:tabs>
          <w:tab w:val="left" w:pos="9717"/>
        </w:tabs>
        <w:spacing w:before="168"/>
        <w:ind w:left="209"/>
        <w:rPr>
          <w:u w:val="single"/>
        </w:rPr>
      </w:pPr>
    </w:p>
    <w:p w:rsidR="00737914" w:rsidRDefault="00097451">
      <w:pPr>
        <w:pStyle w:val="Corpotesto"/>
        <w:tabs>
          <w:tab w:val="left" w:pos="9717"/>
        </w:tabs>
        <w:spacing w:before="168"/>
        <w:ind w:left="209"/>
      </w:pPr>
      <w:r>
        <w:rPr>
          <w:u w:val="single"/>
        </w:rPr>
        <w:tab/>
      </w:r>
      <w:r w:rsidR="006A455A">
        <w:t>2</w:t>
      </w:r>
    </w:p>
    <w:p w:rsidR="00737914" w:rsidRDefault="00097451">
      <w:pPr>
        <w:spacing w:before="36"/>
        <w:ind w:left="238"/>
        <w:rPr>
          <w:b/>
          <w:i/>
          <w:sz w:val="24"/>
        </w:rPr>
      </w:pPr>
      <w:r>
        <w:rPr>
          <w:b/>
          <w:i/>
          <w:sz w:val="24"/>
        </w:rPr>
        <w:t>Via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Montescaglioso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n.2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75100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Matera</w:t>
      </w:r>
    </w:p>
    <w:sectPr w:rsidR="00737914" w:rsidSect="00737914">
      <w:type w:val="continuous"/>
      <w:pgSz w:w="11920" w:h="16850"/>
      <w:pgMar w:top="640" w:right="1000" w:bottom="280" w:left="8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92195"/>
    <w:multiLevelType w:val="hybridMultilevel"/>
    <w:tmpl w:val="00947E4E"/>
    <w:lvl w:ilvl="0" w:tplc="F54C30BC">
      <w:numFmt w:val="bullet"/>
      <w:lvlText w:val=""/>
      <w:lvlJc w:val="left"/>
      <w:pPr>
        <w:ind w:left="588" w:hanging="351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21F079BE">
      <w:numFmt w:val="bullet"/>
      <w:lvlText w:val="•"/>
      <w:lvlJc w:val="left"/>
      <w:pPr>
        <w:ind w:left="1529" w:hanging="351"/>
      </w:pPr>
      <w:rPr>
        <w:rFonts w:hint="default"/>
        <w:lang w:val="it-IT" w:eastAsia="en-US" w:bidi="ar-SA"/>
      </w:rPr>
    </w:lvl>
    <w:lvl w:ilvl="2" w:tplc="14AEA6E4">
      <w:numFmt w:val="bullet"/>
      <w:lvlText w:val="•"/>
      <w:lvlJc w:val="left"/>
      <w:pPr>
        <w:ind w:left="2478" w:hanging="351"/>
      </w:pPr>
      <w:rPr>
        <w:rFonts w:hint="default"/>
        <w:lang w:val="it-IT" w:eastAsia="en-US" w:bidi="ar-SA"/>
      </w:rPr>
    </w:lvl>
    <w:lvl w:ilvl="3" w:tplc="1840BBD0">
      <w:numFmt w:val="bullet"/>
      <w:lvlText w:val="•"/>
      <w:lvlJc w:val="left"/>
      <w:pPr>
        <w:ind w:left="3427" w:hanging="351"/>
      </w:pPr>
      <w:rPr>
        <w:rFonts w:hint="default"/>
        <w:lang w:val="it-IT" w:eastAsia="en-US" w:bidi="ar-SA"/>
      </w:rPr>
    </w:lvl>
    <w:lvl w:ilvl="4" w:tplc="89CE034A">
      <w:numFmt w:val="bullet"/>
      <w:lvlText w:val="•"/>
      <w:lvlJc w:val="left"/>
      <w:pPr>
        <w:ind w:left="4376" w:hanging="351"/>
      </w:pPr>
      <w:rPr>
        <w:rFonts w:hint="default"/>
        <w:lang w:val="it-IT" w:eastAsia="en-US" w:bidi="ar-SA"/>
      </w:rPr>
    </w:lvl>
    <w:lvl w:ilvl="5" w:tplc="B0EA88BC">
      <w:numFmt w:val="bullet"/>
      <w:lvlText w:val="•"/>
      <w:lvlJc w:val="left"/>
      <w:pPr>
        <w:ind w:left="5325" w:hanging="351"/>
      </w:pPr>
      <w:rPr>
        <w:rFonts w:hint="default"/>
        <w:lang w:val="it-IT" w:eastAsia="en-US" w:bidi="ar-SA"/>
      </w:rPr>
    </w:lvl>
    <w:lvl w:ilvl="6" w:tplc="0F800030">
      <w:numFmt w:val="bullet"/>
      <w:lvlText w:val="•"/>
      <w:lvlJc w:val="left"/>
      <w:pPr>
        <w:ind w:left="6274" w:hanging="351"/>
      </w:pPr>
      <w:rPr>
        <w:rFonts w:hint="default"/>
        <w:lang w:val="it-IT" w:eastAsia="en-US" w:bidi="ar-SA"/>
      </w:rPr>
    </w:lvl>
    <w:lvl w:ilvl="7" w:tplc="AC4A2A74">
      <w:numFmt w:val="bullet"/>
      <w:lvlText w:val="•"/>
      <w:lvlJc w:val="left"/>
      <w:pPr>
        <w:ind w:left="7223" w:hanging="351"/>
      </w:pPr>
      <w:rPr>
        <w:rFonts w:hint="default"/>
        <w:lang w:val="it-IT" w:eastAsia="en-US" w:bidi="ar-SA"/>
      </w:rPr>
    </w:lvl>
    <w:lvl w:ilvl="8" w:tplc="29C022D2">
      <w:numFmt w:val="bullet"/>
      <w:lvlText w:val="•"/>
      <w:lvlJc w:val="left"/>
      <w:pPr>
        <w:ind w:left="8172" w:hanging="351"/>
      </w:pPr>
      <w:rPr>
        <w:rFonts w:hint="default"/>
        <w:lang w:val="it-IT" w:eastAsia="en-US" w:bidi="ar-SA"/>
      </w:rPr>
    </w:lvl>
  </w:abstractNum>
  <w:abstractNum w:abstractNumId="1" w15:restartNumberingAfterBreak="0">
    <w:nsid w:val="221B0F3F"/>
    <w:multiLevelType w:val="hybridMultilevel"/>
    <w:tmpl w:val="07B0685A"/>
    <w:lvl w:ilvl="0" w:tplc="9C260ED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CA462F"/>
    <w:multiLevelType w:val="hybridMultilevel"/>
    <w:tmpl w:val="6A1627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737914"/>
    <w:rsid w:val="00097451"/>
    <w:rsid w:val="002F13DD"/>
    <w:rsid w:val="003458CA"/>
    <w:rsid w:val="00634BE6"/>
    <w:rsid w:val="006A455A"/>
    <w:rsid w:val="00737914"/>
    <w:rsid w:val="00932DFA"/>
    <w:rsid w:val="00995314"/>
    <w:rsid w:val="009D2239"/>
    <w:rsid w:val="00A0200F"/>
    <w:rsid w:val="00BC622E"/>
    <w:rsid w:val="00C0003E"/>
    <w:rsid w:val="00D82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C6240"/>
  <w15:docId w15:val="{1CD5D4EE-61D9-4ECD-84F3-CBF47F006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737914"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379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737914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737914"/>
    <w:pPr>
      <w:spacing w:before="177"/>
      <w:ind w:left="1061" w:right="1012"/>
      <w:jc w:val="center"/>
      <w:outlineLvl w:val="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737914"/>
    <w:pPr>
      <w:spacing w:before="220"/>
      <w:ind w:left="588" w:hanging="351"/>
    </w:pPr>
  </w:style>
  <w:style w:type="paragraph" w:customStyle="1" w:styleId="TableParagraph">
    <w:name w:val="Table Paragraph"/>
    <w:basedOn w:val="Normale"/>
    <w:uiPriority w:val="1"/>
    <w:qFormat/>
    <w:rsid w:val="00737914"/>
  </w:style>
  <w:style w:type="paragraph" w:customStyle="1" w:styleId="Default">
    <w:name w:val="Default"/>
    <w:rsid w:val="006A455A"/>
    <w:pPr>
      <w:widowControl/>
      <w:adjustRightInd w:val="0"/>
    </w:pPr>
    <w:rPr>
      <w:rFonts w:ascii="Palatino Linotype" w:hAnsi="Palatino Linotype" w:cs="Palatino Linotype"/>
      <w:color w:val="00000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4B7F2-3B83-43EE-BAC9-811A9BC6D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403</Words>
  <Characters>2301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Tdichio</dc:creator>
  <cp:lastModifiedBy>Giorgia Capocelli</cp:lastModifiedBy>
  <cp:revision>12</cp:revision>
  <dcterms:created xsi:type="dcterms:W3CDTF">2024-01-30T09:38:00Z</dcterms:created>
  <dcterms:modified xsi:type="dcterms:W3CDTF">2025-05-07T07:30:00Z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